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B" w:rsidRDefault="006B0C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Сводный отчет </w:t>
      </w:r>
    </w:p>
    <w:p w:rsidR="00396ABB" w:rsidRDefault="006B0C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p w:rsidR="00396ABB" w:rsidRDefault="00396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47"/>
        <w:gridCol w:w="141"/>
        <w:gridCol w:w="6"/>
        <w:gridCol w:w="10"/>
        <w:gridCol w:w="1705"/>
        <w:gridCol w:w="546"/>
        <w:gridCol w:w="170"/>
        <w:gridCol w:w="41"/>
        <w:gridCol w:w="69"/>
        <w:gridCol w:w="396"/>
        <w:gridCol w:w="402"/>
        <w:gridCol w:w="777"/>
        <w:gridCol w:w="105"/>
        <w:gridCol w:w="30"/>
        <w:gridCol w:w="20"/>
        <w:gridCol w:w="190"/>
        <w:gridCol w:w="292"/>
        <w:gridCol w:w="740"/>
        <w:gridCol w:w="22"/>
        <w:gridCol w:w="255"/>
        <w:gridCol w:w="179"/>
        <w:gridCol w:w="94"/>
        <w:gridCol w:w="39"/>
        <w:gridCol w:w="166"/>
        <w:gridCol w:w="552"/>
        <w:gridCol w:w="1007"/>
        <w:gridCol w:w="1292"/>
      </w:tblGrid>
      <w:tr w:rsidR="00396ABB">
        <w:trPr>
          <w:trHeight w:val="332"/>
        </w:trPr>
        <w:tc>
          <w:tcPr>
            <w:tcW w:w="647" w:type="dxa"/>
            <w:shd w:val="clear" w:color="auto" w:fill="auto"/>
          </w:tcPr>
          <w:p w:rsidR="00396ABB" w:rsidRDefault="00396AB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396ABB" w:rsidRDefault="00396A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ABB" w:rsidRDefault="006B0C00" w:rsidP="00C74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т</w:t>
            </w:r>
            <w:r w:rsidR="00C7437D">
              <w:rPr>
                <w:rFonts w:ascii="Times New Roman" w:hAnsi="Times New Roman"/>
                <w:sz w:val="26"/>
                <w:szCs w:val="26"/>
              </w:rPr>
              <w:t>ранспорта и дорожного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</w:p>
        </w:tc>
      </w:tr>
      <w:tr w:rsidR="00396ABB">
        <w:trPr>
          <w:trHeight w:val="362"/>
        </w:trPr>
        <w:tc>
          <w:tcPr>
            <w:tcW w:w="647" w:type="dxa"/>
            <w:tcBorders>
              <w:bottom w:val="single" w:sz="4" w:space="0" w:color="000000"/>
            </w:tcBorders>
            <w:shd w:val="clear" w:color="auto" w:fill="auto"/>
          </w:tcPr>
          <w:p w:rsidR="00396ABB" w:rsidRDefault="00396AB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396ABB" w:rsidRDefault="006B0C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396ABB" w:rsidRDefault="00396ABB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3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37D" w:rsidRDefault="006B0C00" w:rsidP="00C74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постановления Правительства Республики Хакасия</w:t>
            </w:r>
            <w:r w:rsidR="00C7437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C7437D" w:rsidRPr="00C7437D">
              <w:rPr>
                <w:rFonts w:ascii="Times New Roman" w:hAnsi="Times New Roman"/>
                <w:sz w:val="26"/>
                <w:szCs w:val="26"/>
              </w:rPr>
              <w:t>Об утверждении Порядка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 и о признании утратившими силу отдельных постановлений (положений постановлений) Правительства Республики Хакасия</w:t>
            </w:r>
            <w:r w:rsidR="00C743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6B0C00">
        <w:trPr>
          <w:trHeight w:val="70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 w:rsidP="00C74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C7437D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</w:tr>
      <w:tr w:rsidR="006B0C00">
        <w:trPr>
          <w:trHeight w:val="251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</w:t>
            </w:r>
          </w:p>
        </w:tc>
        <w:tc>
          <w:tcPr>
            <w:tcW w:w="3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Pr="002A754A" w:rsidRDefault="003672A3" w:rsidP="002A75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24.04.2024</w:t>
            </w:r>
          </w:p>
        </w:tc>
      </w:tr>
      <w:tr w:rsidR="006B0C00">
        <w:trPr>
          <w:trHeight w:val="61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29">
              <w:rPr>
                <w:rFonts w:ascii="Times New Roman" w:hAnsi="Times New Roman"/>
                <w:sz w:val="24"/>
                <w:szCs w:val="24"/>
                <w:u w:val="single"/>
              </w:rPr>
              <w:t>проводились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D29">
              <w:rPr>
                <w:rFonts w:ascii="Times New Roman" w:hAnsi="Times New Roman"/>
                <w:sz w:val="24"/>
                <w:szCs w:val="24"/>
              </w:rPr>
              <w:t>/ не проводились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6B0C00" w:rsidRPr="002A754A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A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FF0D29" w:rsidRPr="00FF0D29">
              <w:rPr>
                <w:rFonts w:ascii="Times New Roman" w:hAnsi="Times New Roman"/>
                <w:sz w:val="24"/>
                <w:szCs w:val="24"/>
              </w:rPr>
              <w:t>14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F0D29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r w:rsid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F0D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г;</w:t>
            </w:r>
          </w:p>
          <w:p w:rsidR="006B0C00" w:rsidRPr="002A754A" w:rsidRDefault="006B0C00">
            <w:pPr>
              <w:widowControl w:val="0"/>
              <w:spacing w:after="0" w:line="240" w:lineRule="auto"/>
            </w:pP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>начало публичных консультаций: «1</w:t>
            </w:r>
            <w:r w:rsidR="00FF0D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F0D29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F0D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г;</w:t>
            </w:r>
          </w:p>
          <w:p w:rsidR="006B0C00" w:rsidRDefault="006B0C00" w:rsidP="00FF0D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публичных консультаций: «</w:t>
            </w:r>
            <w:r w:rsidR="002A75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F0D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F0D29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r w:rsidRPr="002A7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2A754A">
              <w:rPr>
                <w:rFonts w:ascii="Times New Roman" w:hAnsi="Times New Roman"/>
                <w:sz w:val="24"/>
                <w:szCs w:val="24"/>
              </w:rPr>
              <w:t>2</w:t>
            </w:r>
            <w:r w:rsidR="00FF0D29">
              <w:rPr>
                <w:rFonts w:ascii="Times New Roman" w:hAnsi="Times New Roman"/>
                <w:sz w:val="24"/>
                <w:szCs w:val="24"/>
              </w:rPr>
              <w:t>4</w:t>
            </w:r>
            <w:r w:rsidRPr="002A75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B0C00" w:rsidTr="006B0C00">
        <w:trPr>
          <w:trHeight w:val="11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6B0C00" w:rsidRDefault="006B0C00">
            <w:pPr>
              <w:pStyle w:val="1"/>
              <w:keepNext w:val="0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1) Уполно</w:t>
            </w:r>
            <w:r>
              <w:rPr>
                <w:color w:val="000000"/>
                <w:sz w:val="24"/>
                <w:szCs w:val="24"/>
              </w:rPr>
              <w:t xml:space="preserve">моченному по защите прав предпринимателей в Республике </w:t>
            </w:r>
            <w:proofErr w:type="gramStart"/>
            <w:r>
              <w:rPr>
                <w:color w:val="000000"/>
                <w:sz w:val="24"/>
                <w:szCs w:val="24"/>
              </w:rPr>
              <w:t>Хакасия  (</w:t>
            </w:r>
            <w:bookmarkStart w:id="0" w:name="_Hlk104286652"/>
            <w:proofErr w:type="gramEnd"/>
            <w:r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8" w:tooltip="mailto:khakasia@ombudsmanbiz.ru" w:history="1">
              <w:r>
                <w:rPr>
                  <w:rStyle w:val="af9"/>
                  <w:sz w:val="24"/>
                  <w:szCs w:val="24"/>
                  <w:u w:val="none"/>
                </w:rPr>
                <w:t>khakasia@ombudsmanbiz.ru</w:t>
              </w:r>
            </w:hyperlink>
            <w:bookmarkEnd w:id="0"/>
            <w:r>
              <w:rPr>
                <w:color w:val="000000"/>
                <w:sz w:val="24"/>
                <w:szCs w:val="24"/>
              </w:rPr>
              <w:t xml:space="preserve">, </w:t>
            </w:r>
            <w:r w:rsidRPr="00F32F04">
              <w:rPr>
                <w:color w:val="000000"/>
                <w:sz w:val="24"/>
                <w:szCs w:val="24"/>
              </w:rPr>
              <w:t>1</w:t>
            </w:r>
            <w:r w:rsidR="00FF0D29">
              <w:rPr>
                <w:color w:val="000000"/>
                <w:sz w:val="24"/>
                <w:szCs w:val="24"/>
              </w:rPr>
              <w:t>4</w:t>
            </w:r>
            <w:r w:rsidRPr="00F32F04">
              <w:rPr>
                <w:color w:val="000000"/>
                <w:sz w:val="24"/>
                <w:szCs w:val="24"/>
              </w:rPr>
              <w:t>.</w:t>
            </w:r>
            <w:r w:rsidR="008868AE" w:rsidRPr="00F32F04">
              <w:rPr>
                <w:color w:val="000000"/>
                <w:sz w:val="24"/>
                <w:szCs w:val="24"/>
              </w:rPr>
              <w:t>0</w:t>
            </w:r>
            <w:r w:rsidR="00FF0D29">
              <w:rPr>
                <w:color w:val="000000"/>
                <w:sz w:val="24"/>
                <w:szCs w:val="24"/>
              </w:rPr>
              <w:t>5</w:t>
            </w:r>
            <w:r w:rsidRPr="00F32F04">
              <w:rPr>
                <w:color w:val="000000"/>
                <w:sz w:val="24"/>
                <w:szCs w:val="24"/>
              </w:rPr>
              <w:t>.202</w:t>
            </w:r>
            <w:r w:rsidR="00FF0D29">
              <w:rPr>
                <w:color w:val="000000"/>
                <w:sz w:val="24"/>
                <w:szCs w:val="24"/>
              </w:rPr>
              <w:t>4</w:t>
            </w:r>
            <w:r w:rsidRPr="00F32F04">
              <w:rPr>
                <w:color w:val="000000"/>
                <w:sz w:val="24"/>
                <w:szCs w:val="24"/>
              </w:rPr>
              <w:t>);</w:t>
            </w:r>
          </w:p>
          <w:p w:rsidR="00104D27" w:rsidRPr="003672A3" w:rsidRDefault="006B0C00" w:rsidP="00104D27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95F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D9795F" w:rsidRPr="00685337">
              <w:rPr>
                <w:rFonts w:ascii="Times New Roman" w:hAnsi="Times New Roman"/>
                <w:sz w:val="24"/>
                <w:szCs w:val="24"/>
              </w:rPr>
              <w:t xml:space="preserve"> Председателю Регионального отделения Российского союза промышленников и предпринимателей в Республике </w:t>
            </w:r>
            <w:proofErr w:type="gramStart"/>
            <w:r w:rsidR="00D9795F" w:rsidRPr="00685337">
              <w:rPr>
                <w:rFonts w:ascii="Times New Roman" w:hAnsi="Times New Roman"/>
                <w:sz w:val="24"/>
                <w:szCs w:val="24"/>
              </w:rPr>
              <w:t>Хакасия</w:t>
            </w:r>
            <w:r w:rsidR="0010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9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79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3672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  <w:r w:rsidRPr="003672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3672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672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="00104D27" w:rsidRPr="003672A3">
              <w:t xml:space="preserve"> </w:t>
            </w:r>
            <w:hyperlink r:id="rId9" w:history="1">
              <w:r w:rsidR="00104D27" w:rsidRPr="003672A3">
                <w:rPr>
                  <w:rStyle w:val="af9"/>
                  <w:rFonts w:ascii="Times New Roman" w:hAnsi="Times New Roman"/>
                  <w:bCs/>
                  <w:sz w:val="24"/>
                  <w:szCs w:val="24"/>
                </w:rPr>
                <w:t>pmkmangula@yandex.ru</w:t>
              </w:r>
            </w:hyperlink>
            <w:r w:rsidR="00104D27" w:rsidRPr="003672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14.05.2024 </w:t>
            </w:r>
            <w:r w:rsidRPr="003672A3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562ACC" w:rsidRPr="00C34FA5" w:rsidRDefault="006B0C00" w:rsidP="00104D27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3) </w:t>
            </w:r>
            <w:r w:rsidR="00104D27" w:rsidRPr="00104D27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Председателю совета Хакасского регионального отделения общероссийской общественной организации малого и среднего предпринимательского «Опора России» в Республике Хакасия</w:t>
            </w:r>
            <w:r w:rsidR="00104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hyperlink r:id="rId10" w:history="1">
              <w:r w:rsidR="00104D27" w:rsidRPr="00FC0EA5">
                <w:rPr>
                  <w:rStyle w:val="af9"/>
                  <w:rFonts w:ascii="Times New Roman" w:hAnsi="Times New Roman"/>
                  <w:sz w:val="24"/>
                  <w:szCs w:val="24"/>
                </w:rPr>
                <w:t>pressa@opora.ru</w:t>
              </w:r>
            </w:hyperlink>
            <w:r w:rsidR="00104D27">
              <w:rPr>
                <w:rFonts w:ascii="Times New Roman" w:hAnsi="Times New Roman"/>
                <w:color w:val="000000"/>
                <w:sz w:val="24"/>
                <w:szCs w:val="24"/>
              </w:rPr>
              <w:t>, 14.05.2024)</w:t>
            </w:r>
            <w:bookmarkStart w:id="1" w:name="_GoBack"/>
            <w:bookmarkEnd w:id="1"/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органа, рассмотревших предложения: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="00C7437D">
              <w:rPr>
                <w:rFonts w:ascii="Times New Roman" w:hAnsi="Times New Roman"/>
                <w:sz w:val="24"/>
                <w:szCs w:val="24"/>
              </w:rPr>
              <w:t>Захаренко Екатерина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заместитель </w:t>
            </w:r>
            <w:r w:rsidR="00C7437D">
              <w:rPr>
                <w:rFonts w:ascii="Times New Roman" w:hAnsi="Times New Roman"/>
                <w:sz w:val="24"/>
                <w:szCs w:val="24"/>
              </w:rPr>
              <w:t>министра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Телефон:22-3</w:t>
            </w:r>
            <w:r w:rsidR="00C743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C743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0C00" w:rsidRDefault="006B0C00" w:rsidP="00C743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mt</w:t>
            </w:r>
            <w:proofErr w:type="spellEnd"/>
            <w:r w:rsidR="00C7437D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0C00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6B0C00" w:rsidRDefault="006B0C00">
            <w:pPr>
              <w:widowControl w:val="0"/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степень регулирующего воздействия, проект нормативного правового акта регулирует порядок предоставления субсидий, вследствие чего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       № 671, относится к низкой степени регулирующего воздействия.</w:t>
            </w:r>
          </w:p>
          <w:p w:rsidR="006B0C00" w:rsidRDefault="006B0C00">
            <w:pPr>
              <w:widowControl w:val="0"/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883"/>
        </w:trPr>
        <w:tc>
          <w:tcPr>
            <w:tcW w:w="52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</w:tc>
        <w:tc>
          <w:tcPr>
            <w:tcW w:w="4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52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Pr="00C604AB" w:rsidRDefault="006B0C00" w:rsidP="00104D27">
            <w:pPr>
              <w:pStyle w:val="af4"/>
              <w:widowControl w:val="0"/>
              <w:spacing w:line="240" w:lineRule="auto"/>
              <w:ind w:right="-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Действующая редакция проекта постановления не соответствует требованиям, установленным к нормативно-правовым актам постановлением Правительства РФ </w:t>
            </w:r>
            <w:r w:rsidR="00104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04D27">
              <w:rPr>
                <w:rFonts w:ascii="Times New Roman" w:hAnsi="Times New Roman"/>
                <w:sz w:val="26"/>
                <w:szCs w:val="26"/>
              </w:rPr>
              <w:t>25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>.</w:t>
            </w:r>
            <w:r w:rsidR="00104D27">
              <w:rPr>
                <w:rFonts w:ascii="Times New Roman" w:hAnsi="Times New Roman"/>
                <w:sz w:val="26"/>
                <w:szCs w:val="26"/>
              </w:rPr>
              <w:t>1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>0.202</w:t>
            </w:r>
            <w:r w:rsidR="00104D27">
              <w:rPr>
                <w:rFonts w:ascii="Times New Roman" w:hAnsi="Times New Roman"/>
                <w:sz w:val="26"/>
                <w:szCs w:val="26"/>
              </w:rPr>
              <w:t>3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 xml:space="preserve"> № 1</w:t>
            </w:r>
            <w:r w:rsidR="00104D27">
              <w:rPr>
                <w:rFonts w:ascii="Times New Roman" w:hAnsi="Times New Roman"/>
                <w:sz w:val="26"/>
                <w:szCs w:val="26"/>
              </w:rPr>
              <w:t>782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 xml:space="preserve"> «Об</w:t>
            </w:r>
            <w:r w:rsidR="00104D27">
              <w:rPr>
                <w:rFonts w:ascii="Times New Roman" w:hAnsi="Times New Roman"/>
                <w:sz w:val="26"/>
                <w:szCs w:val="26"/>
              </w:rPr>
              <w:t xml:space="preserve"> утверждении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 xml:space="preserve"> общих требованиях к нормативным правовым актам, муниципальным правовым актам, регулирующим предоставление </w:t>
            </w:r>
            <w:r w:rsidR="00104D27">
              <w:rPr>
                <w:rFonts w:ascii="Times New Roman" w:hAnsi="Times New Roman"/>
                <w:sz w:val="26"/>
                <w:szCs w:val="26"/>
              </w:rPr>
              <w:t xml:space="preserve">из бюджетов субъектов Российской Федерации, местных бюджетов 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 xml:space="preserve">субсидий, в том числе грантов в форме субсидий, юридическим лицам, индивидуальным предпринимателям, а также 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lastRenderedPageBreak/>
              <w:t>физическим лицам – производителям товаров, работ, услуг, и</w:t>
            </w:r>
            <w:r w:rsidR="00104D27">
              <w:rPr>
                <w:rFonts w:ascii="Times New Roman" w:hAnsi="Times New Roman"/>
                <w:sz w:val="26"/>
                <w:szCs w:val="26"/>
              </w:rPr>
              <w:t xml:space="preserve"> проведение отборов получателей указанных субсидий, в том числе грантов в форме субсидий</w:t>
            </w:r>
            <w:r w:rsidR="00104D27" w:rsidRPr="00DA3F4C">
              <w:rPr>
                <w:rFonts w:ascii="Times New Roman" w:hAnsi="Times New Roman"/>
                <w:sz w:val="26"/>
                <w:szCs w:val="26"/>
              </w:rPr>
              <w:t>.</w:t>
            </w:r>
            <w:r w:rsidR="00104D27">
              <w:rPr>
                <w:rFonts w:ascii="Times New Roman" w:hAnsi="Times New Roman"/>
                <w:sz w:val="26"/>
                <w:szCs w:val="26"/>
              </w:rPr>
              <w:t>»</w:t>
            </w:r>
            <w:r w:rsidRPr="00C60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Pr="002A754A" w:rsidRDefault="002A754A" w:rsidP="002A754A">
            <w:pPr>
              <w:pStyle w:val="aff9"/>
              <w:widowControl w:val="0"/>
              <w:ind w:firstLine="0"/>
              <w:rPr>
                <w:rFonts w:ascii="Arial;Helvetica;sans-serif" w:hAnsi="Arial;Helvetica;sans-serif"/>
                <w:color w:val="000000" w:themeColor="text1"/>
              </w:rPr>
            </w:pPr>
            <w:r w:rsidRPr="002A7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Наличие нормативных коллизий, негативно влияющих, на регулируемые правоотношения, влекущие невозможность предоставления субсидий. 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27" w:rsidRDefault="006B0C0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104D27">
              <w:t xml:space="preserve"> </w:t>
            </w:r>
          </w:p>
          <w:p w:rsidR="006B0C00" w:rsidRDefault="00104D27" w:rsidP="0010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27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субсидий.».</w:t>
            </w:r>
          </w:p>
          <w:p w:rsidR="00104D27" w:rsidRPr="003672A3" w:rsidRDefault="00104D27" w:rsidP="0010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2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25.12.2013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</w:t>
            </w:r>
          </w:p>
          <w:p w:rsidR="006B0C00" w:rsidRDefault="006B0C00" w:rsidP="0010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регулирования, ключевые показатели достижения целей предлагаемого регулирования, сроки их достижения</w:t>
            </w:r>
          </w:p>
          <w:p w:rsidR="006B0C00" w:rsidRDefault="006B0C00">
            <w:pPr>
              <w:widowControl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1402"/>
        </w:trPr>
        <w:tc>
          <w:tcPr>
            <w:tcW w:w="41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Pr="00C604AB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целей правового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регулирования)*</w:t>
            </w:r>
            <w:proofErr w:type="gramEnd"/>
          </w:p>
        </w:tc>
        <w:tc>
          <w:tcPr>
            <w:tcW w:w="14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263"/>
        </w:trPr>
        <w:tc>
          <w:tcPr>
            <w:tcW w:w="413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6B0C00">
        <w:tc>
          <w:tcPr>
            <w:tcW w:w="41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Pr="00C604AB" w:rsidRDefault="006B0C00" w:rsidP="0010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Приведение </w:t>
            </w:r>
            <w:r w:rsidR="00C604AB" w:rsidRPr="00C604AB">
              <w:rPr>
                <w:rFonts w:ascii="Times New Roman" w:hAnsi="Times New Roman"/>
                <w:color w:val="000000"/>
                <w:sz w:val="24"/>
                <w:szCs w:val="24"/>
              </w:rPr>
              <w:t>Поряд</w:t>
            </w:r>
            <w:r w:rsidR="00C604A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104D27" w:rsidRPr="00104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</w:t>
            </w:r>
            <w:r w:rsidR="00C604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соответствие действующему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законодательству.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6B0C00" w:rsidRDefault="006B0C00" w:rsidP="00104D27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Проект постановления разработан в соответствии с постановлением Правительства Российской Федерации </w:t>
            </w:r>
            <w:r w:rsidR="00104D27" w:rsidRPr="00104D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субсидий.».</w:t>
            </w:r>
          </w:p>
          <w:p w:rsidR="00104D27" w:rsidRDefault="00104D27" w:rsidP="0010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Pr="00C604AB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B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6B0C00" w:rsidRPr="00C604AB" w:rsidRDefault="006B0C00" w:rsidP="0010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B">
              <w:rPr>
                <w:rFonts w:ascii="Times New Roman" w:hAnsi="Times New Roman"/>
                <w:sz w:val="24"/>
                <w:szCs w:val="24"/>
              </w:rPr>
              <w:t xml:space="preserve">Проектом постановления Правительства Республики Хакасия вносятся изменения в </w:t>
            </w:r>
            <w:r w:rsidR="00104D27" w:rsidRPr="00C604AB">
              <w:rPr>
                <w:rFonts w:ascii="Times New Roman" w:hAnsi="Times New Roman"/>
                <w:color w:val="000000"/>
                <w:sz w:val="24"/>
                <w:szCs w:val="24"/>
              </w:rPr>
              <w:t>Поряд</w:t>
            </w:r>
            <w:r w:rsidR="00104D27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="00104D27">
              <w:t xml:space="preserve"> </w:t>
            </w:r>
            <w:r w:rsidR="00104D27" w:rsidRPr="00104D2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</w:t>
            </w:r>
            <w:r w:rsidR="00104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04AB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требований к участникам отбора, результатов предоставления </w:t>
            </w:r>
            <w:r w:rsidR="00624F58">
              <w:rPr>
                <w:rFonts w:ascii="Times New Roman" w:hAnsi="Times New Roman"/>
                <w:bCs/>
                <w:sz w:val="24"/>
                <w:szCs w:val="24"/>
              </w:rPr>
              <w:t>субсидии</w:t>
            </w:r>
            <w:r w:rsidRPr="00C604AB">
              <w:rPr>
                <w:rFonts w:ascii="Times New Roman" w:hAnsi="Times New Roman"/>
                <w:bCs/>
                <w:sz w:val="24"/>
                <w:szCs w:val="24"/>
              </w:rPr>
              <w:t>, требований к отчетности и проведению мониторинга</w:t>
            </w:r>
            <w:r w:rsidRPr="00C6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поставленной проблемы в процессе публичных консультаций не выявлены.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 w:rsidRPr="004054B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Pr="00C604AB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4AB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6B0C00" w:rsidRPr="00C604AB" w:rsidRDefault="006B0C00" w:rsidP="00C604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B">
              <w:rPr>
                <w:rFonts w:ascii="Times New Roman" w:hAnsi="Times New Roman"/>
                <w:sz w:val="24"/>
                <w:szCs w:val="24"/>
              </w:rPr>
              <w:t xml:space="preserve">Положения проекта постановления являются достаточными и эффективными для приведения </w:t>
            </w:r>
            <w:r w:rsidR="00C604AB" w:rsidRPr="00C604AB">
              <w:rPr>
                <w:rFonts w:ascii="Times New Roman" w:hAnsi="Times New Roman"/>
                <w:color w:val="000000"/>
                <w:sz w:val="24"/>
                <w:szCs w:val="24"/>
              </w:rPr>
              <w:t>Поряд</w:t>
            </w:r>
            <w:r w:rsidR="00C604A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104D27" w:rsidRPr="00104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 </w:t>
            </w:r>
            <w:r w:rsidRPr="00C604AB">
              <w:rPr>
                <w:rFonts w:ascii="Times New Roman" w:hAnsi="Times New Roman"/>
                <w:sz w:val="24"/>
                <w:szCs w:val="24"/>
              </w:rPr>
              <w:t>в соответствие действующему законодательству.</w:t>
            </w:r>
          </w:p>
          <w:p w:rsidR="006B0C00" w:rsidRPr="002A754A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Основные группы субъектов предпринимательской и иной экономической деятельности, иные заинтересованные лица, включая органы государственной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5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 Группа участников правоотношений</w:t>
            </w:r>
          </w:p>
        </w:tc>
        <w:tc>
          <w:tcPr>
            <w:tcW w:w="4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6B0C00">
        <w:trPr>
          <w:trHeight w:val="1104"/>
        </w:trPr>
        <w:tc>
          <w:tcPr>
            <w:tcW w:w="5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27" w:rsidRDefault="0010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27">
              <w:rPr>
                <w:rFonts w:ascii="Times New Roman" w:hAnsi="Times New Roman"/>
                <w:sz w:val="24"/>
                <w:szCs w:val="24"/>
              </w:rPr>
              <w:t>рганизация воздушного транспорта - юридическое лицо, осуществляющее региональную воздушную перевозку пассажиров по специальным тарифам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C00" w:rsidRDefault="006B0C00" w:rsidP="00104D2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 w:rsidP="00C604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ограниченное количество участников, соответствующих требования</w:t>
            </w:r>
            <w:r w:rsidR="00C604A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предоставления субсидии</w:t>
            </w:r>
          </w:p>
        </w:tc>
      </w:tr>
      <w:tr w:rsidR="006B0C00">
        <w:tc>
          <w:tcPr>
            <w:tcW w:w="5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Pr="00104D27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104D27">
              <w:rPr>
                <w:rFonts w:ascii="Times New Roman" w:hAnsi="Times New Roman"/>
                <w:sz w:val="24"/>
                <w:szCs w:val="24"/>
              </w:rPr>
              <w:t>транспорта и дорожного хозяйства Республики Хакасия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 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98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5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   Оценка соответствующих расходов (возможных поступлений) республиканского бюджета Республики Хакасия**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6B0C00">
        <w:tc>
          <w:tcPr>
            <w:tcW w:w="98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органа:</w:t>
            </w:r>
          </w:p>
        </w:tc>
      </w:tr>
      <w:tr w:rsidR="006B0C00">
        <w:tc>
          <w:tcPr>
            <w:tcW w:w="333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33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33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647" w:type="dxa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   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C00">
        <w:tc>
          <w:tcPr>
            <w:tcW w:w="5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6B0C00">
        <w:tc>
          <w:tcPr>
            <w:tcW w:w="98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647" w:type="dxa"/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6"/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  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</w:t>
            </w:r>
          </w:p>
        </w:tc>
      </w:tr>
      <w:tr w:rsidR="006B0C00">
        <w:trPr>
          <w:trHeight w:val="654"/>
        </w:trPr>
        <w:tc>
          <w:tcPr>
            <w:tcW w:w="3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  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12.1. Риски решения проблемы предложенным способом и риски негативных последствий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не содержит риски решения проблемы и риски негативных последствий.</w:t>
            </w:r>
          </w:p>
        </w:tc>
        <w:tc>
          <w:tcPr>
            <w:tcW w:w="25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(Риск №)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    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    Индикативные показатели, программы мониторинга и иные способы(методы) оценки достижения заявленных целей регулирования*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32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1)</w:t>
            </w: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295"/>
        </w:trPr>
        <w:tc>
          <w:tcPr>
            <w:tcW w:w="32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rPr>
          <w:trHeight w:val="295"/>
        </w:trPr>
        <w:tc>
          <w:tcPr>
            <w:tcW w:w="3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2)</w:t>
            </w: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     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C00">
        <w:tc>
          <w:tcPr>
            <w:tcW w:w="4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(присутствует/</w:t>
            </w:r>
            <w:r>
              <w:rPr>
                <w:rFonts w:ascii="Times New Roman" w:hAnsi="Times New Roman"/>
                <w:sz w:val="20"/>
                <w:szCs w:val="24"/>
                <w:u w:val="single"/>
              </w:rPr>
              <w:t>отсутствует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     Иные сведения</w:t>
            </w:r>
          </w:p>
          <w:p w:rsidR="006B0C00" w:rsidRDefault="006B0C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C00"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</w:p>
        </w:tc>
      </w:tr>
      <w:tr w:rsidR="006B0C00"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B0C00">
        <w:tc>
          <w:tcPr>
            <w:tcW w:w="305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 w:rsidP="00104D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r w:rsidR="00104D27">
              <w:rPr>
                <w:rFonts w:ascii="Times New Roman" w:hAnsi="Times New Roman"/>
                <w:sz w:val="24"/>
                <w:szCs w:val="24"/>
              </w:rPr>
              <w:t>транспорта и дорожного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>
            <w:pPr>
              <w:widowControl w:val="0"/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C00" w:rsidRDefault="006B0C00" w:rsidP="00104D27">
            <w:pPr>
              <w:widowControl w:val="0"/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04D27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="00104D27">
              <w:rPr>
                <w:rFonts w:ascii="Times New Roman" w:hAnsi="Times New Roman"/>
                <w:sz w:val="24"/>
                <w:szCs w:val="24"/>
              </w:rPr>
              <w:t>Емелин</w:t>
            </w:r>
            <w:proofErr w:type="spellEnd"/>
          </w:p>
        </w:tc>
      </w:tr>
      <w:tr w:rsidR="006B0C00">
        <w:tc>
          <w:tcPr>
            <w:tcW w:w="3055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4"/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89" w:type="dxa"/>
            <w:gridSpan w:val="5"/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shd w:val="clear" w:color="auto" w:fill="auto"/>
          </w:tcPr>
          <w:p w:rsidR="006B0C00" w:rsidRDefault="006B0C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396ABB" w:rsidRDefault="00396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6ABB" w:rsidRDefault="00396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6ABB" w:rsidRDefault="00396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6ABB" w:rsidRDefault="006B0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</w:t>
      </w:r>
      <w:proofErr w:type="gramStart"/>
      <w:r>
        <w:rPr>
          <w:rFonts w:ascii="Times New Roman" w:hAnsi="Times New Roman"/>
          <w:sz w:val="26"/>
          <w:szCs w:val="26"/>
        </w:rPr>
        <w:t>*&gt;не</w:t>
      </w:r>
      <w:proofErr w:type="gramEnd"/>
      <w:r>
        <w:rPr>
          <w:rFonts w:ascii="Times New Roman" w:hAnsi="Times New Roman"/>
          <w:sz w:val="26"/>
          <w:szCs w:val="26"/>
        </w:rPr>
        <w:t xml:space="preserve">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396ABB" w:rsidRDefault="006B0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&lt;*</w:t>
      </w:r>
      <w:proofErr w:type="gramStart"/>
      <w:r>
        <w:rPr>
          <w:rFonts w:ascii="Times New Roman" w:hAnsi="Times New Roman"/>
          <w:sz w:val="26"/>
          <w:szCs w:val="26"/>
        </w:rPr>
        <w:t>*&gt;не</w:t>
      </w:r>
      <w:proofErr w:type="gramEnd"/>
      <w:r>
        <w:rPr>
          <w:rFonts w:ascii="Times New Roman" w:hAnsi="Times New Roman"/>
          <w:sz w:val="26"/>
          <w:szCs w:val="26"/>
        </w:rPr>
        <w:t xml:space="preserve">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396ABB">
      <w:headerReference w:type="default" r:id="rId11"/>
      <w:pgSz w:w="12240" w:h="15840"/>
      <w:pgMar w:top="1134" w:right="850" w:bottom="993" w:left="1701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BB" w:rsidRDefault="003F60BB">
      <w:pPr>
        <w:spacing w:after="0" w:line="240" w:lineRule="auto"/>
      </w:pPr>
      <w:r>
        <w:separator/>
      </w:r>
    </w:p>
  </w:endnote>
  <w:endnote w:type="continuationSeparator" w:id="0">
    <w:p w:rsidR="003F60BB" w:rsidRDefault="003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;Helvetica;sans-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BB" w:rsidRDefault="003F60BB">
      <w:pPr>
        <w:spacing w:after="0" w:line="240" w:lineRule="auto"/>
      </w:pPr>
      <w:r>
        <w:separator/>
      </w:r>
    </w:p>
  </w:footnote>
  <w:footnote w:type="continuationSeparator" w:id="0">
    <w:p w:rsidR="003F60BB" w:rsidRDefault="003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6A" w:rsidRDefault="00E8666A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3672A3">
      <w:rPr>
        <w:rFonts w:ascii="Times New Roman" w:hAnsi="Times New Roman"/>
        <w:noProof/>
        <w:sz w:val="24"/>
        <w:szCs w:val="24"/>
      </w:rPr>
      <w:t>9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1014"/>
    <w:multiLevelType w:val="multilevel"/>
    <w:tmpl w:val="5A7CBF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3DCF7049"/>
    <w:multiLevelType w:val="hybridMultilevel"/>
    <w:tmpl w:val="DB862ED0"/>
    <w:lvl w:ilvl="0" w:tplc="6ED8E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E9098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7FE0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77E1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2A37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A384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3E8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8E3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703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BB"/>
    <w:rsid w:val="00104D27"/>
    <w:rsid w:val="00136DCA"/>
    <w:rsid w:val="0015732C"/>
    <w:rsid w:val="001C3EFB"/>
    <w:rsid w:val="002A754A"/>
    <w:rsid w:val="003672A3"/>
    <w:rsid w:val="00396ABB"/>
    <w:rsid w:val="003F60BB"/>
    <w:rsid w:val="004054B2"/>
    <w:rsid w:val="00562ACC"/>
    <w:rsid w:val="00624F58"/>
    <w:rsid w:val="006B0C00"/>
    <w:rsid w:val="006F1643"/>
    <w:rsid w:val="008868AE"/>
    <w:rsid w:val="00987DCD"/>
    <w:rsid w:val="00A47452"/>
    <w:rsid w:val="00C34FA5"/>
    <w:rsid w:val="00C604AB"/>
    <w:rsid w:val="00C7437D"/>
    <w:rsid w:val="00D9795F"/>
    <w:rsid w:val="00E752F3"/>
    <w:rsid w:val="00E75971"/>
    <w:rsid w:val="00E8666A"/>
    <w:rsid w:val="00EB562B"/>
    <w:rsid w:val="00F32F04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5F0F-1EDE-4FEB-9BEA-E78CE939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f2">
    <w:name w:val="Подзаголовок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4">
    <w:name w:val="Основной текст 2 Знак"/>
    <w:basedOn w:val="a0"/>
    <w:link w:val="2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4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f5">
    <w:name w:val="Верхний колонтитул Знак"/>
    <w:basedOn w:val="a0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link w:val="afc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qFormat/>
    <w:rPr>
      <w:rFonts w:ascii="Calibri" w:eastAsia="Times New Roman" w:hAnsi="Calibri" w:cs="Times New Roman"/>
      <w:szCs w:val="20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f">
    <w:name w:val="line number"/>
  </w:style>
  <w:style w:type="paragraph" w:customStyle="1" w:styleId="aff0">
    <w:name w:val="Заголовок"/>
    <w:basedOn w:val="a"/>
    <w:next w:val="af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link w:val="af3"/>
    <w:uiPriority w:val="99"/>
    <w:unhideWhenUsed/>
    <w:pPr>
      <w:spacing w:after="120"/>
    </w:pPr>
  </w:style>
  <w:style w:type="paragraph" w:styleId="aff1">
    <w:name w:val="List"/>
    <w:basedOn w:val="af4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4">
    <w:name w:val="No Spacing"/>
    <w:uiPriority w:val="1"/>
    <w:qFormat/>
    <w:rPr>
      <w:rFonts w:eastAsia="Times New Roman" w:cs="Times New Roman"/>
      <w:lang w:eastAsia="ru-RU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styleId="a5">
    <w:name w:val="Subtitle"/>
    <w:basedOn w:val="a"/>
    <w:link w:val="11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25">
    <w:name w:val="Body Text 2"/>
    <w:basedOn w:val="a"/>
    <w:link w:val="24"/>
    <w:qFormat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Колонтитул"/>
    <w:basedOn w:val="a"/>
    <w:qFormat/>
  </w:style>
  <w:style w:type="paragraph" w:styleId="a8">
    <w:name w:val="head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1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alloon Text"/>
    <w:basedOn w:val="a"/>
    <w:link w:val="af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7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annotation text"/>
    <w:basedOn w:val="a"/>
    <w:link w:val="afb"/>
    <w:uiPriority w:val="99"/>
    <w:semiHidden/>
    <w:unhideWhenUsed/>
    <w:qFormat/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Pr>
      <w:b/>
      <w:bCs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eastAsia="Times New Roman" w:cs="Times New Roman"/>
      <w:szCs w:val="20"/>
      <w:lang w:eastAsia="ru-RU"/>
    </w:rPr>
  </w:style>
  <w:style w:type="paragraph" w:styleId="aff8">
    <w:name w:val="Revision"/>
    <w:uiPriority w:val="99"/>
    <w:semiHidden/>
    <w:qFormat/>
    <w:rPr>
      <w:rFonts w:eastAsia="Times New Roman" w:cs="Times New Roman"/>
      <w:lang w:eastAsia="ru-RU"/>
    </w:rPr>
  </w:style>
  <w:style w:type="paragraph" w:styleId="aff9">
    <w:name w:val="Body Text Indent"/>
    <w:basedOn w:val="a"/>
    <w:qFormat/>
    <w:pPr>
      <w:ind w:firstLine="709"/>
      <w:jc w:val="both"/>
    </w:pPr>
  </w:style>
  <w:style w:type="table" w:styleId="affa">
    <w:name w:val="Table Grid"/>
    <w:basedOn w:val="a1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kasia@ombudsmanbi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a@opo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kmangu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369A-6000-41C8-8742-F1063BAA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Васильевна Мастракова</cp:lastModifiedBy>
  <cp:revision>3</cp:revision>
  <cp:lastPrinted>2024-05-22T07:57:00Z</cp:lastPrinted>
  <dcterms:created xsi:type="dcterms:W3CDTF">2024-05-07T03:15:00Z</dcterms:created>
  <dcterms:modified xsi:type="dcterms:W3CDTF">2024-05-22T07:59:00Z</dcterms:modified>
  <dc:language>ru-RU</dc:language>
</cp:coreProperties>
</file>